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0575C" w14:textId="77777777" w:rsidR="00000000" w:rsidRDefault="00000000" w:rsidP="00D758AC">
      <w:pPr>
        <w:jc w:val="center"/>
        <w:rPr>
          <w:sz w:val="24"/>
          <w:szCs w:val="24"/>
        </w:rPr>
      </w:pPr>
    </w:p>
    <w:p w14:paraId="56C0575D" w14:textId="77777777" w:rsidR="00D758AC" w:rsidRDefault="00D758AC" w:rsidP="00D758AC">
      <w:pPr>
        <w:jc w:val="center"/>
        <w:rPr>
          <w:sz w:val="24"/>
          <w:szCs w:val="24"/>
        </w:rPr>
      </w:pPr>
      <w:r>
        <w:rPr>
          <w:sz w:val="24"/>
          <w:szCs w:val="24"/>
        </w:rPr>
        <w:t>Virginia Society of Medical Assistants</w:t>
      </w:r>
    </w:p>
    <w:p w14:paraId="56C0575E" w14:textId="77777777" w:rsidR="00D758AC" w:rsidRDefault="00D758AC" w:rsidP="00D758AC">
      <w:pPr>
        <w:jc w:val="center"/>
        <w:rPr>
          <w:sz w:val="24"/>
          <w:szCs w:val="24"/>
        </w:rPr>
      </w:pPr>
      <w:r>
        <w:rPr>
          <w:sz w:val="24"/>
          <w:szCs w:val="24"/>
        </w:rPr>
        <w:t>Job Description for Secretary Position</w:t>
      </w:r>
    </w:p>
    <w:p w14:paraId="56C0575F" w14:textId="77777777" w:rsidR="00D758AC" w:rsidRDefault="00D758AC" w:rsidP="00D758AC">
      <w:pPr>
        <w:jc w:val="center"/>
        <w:rPr>
          <w:sz w:val="24"/>
          <w:szCs w:val="24"/>
        </w:rPr>
      </w:pPr>
    </w:p>
    <w:p w14:paraId="56C05760" w14:textId="77777777" w:rsidR="00D758AC" w:rsidRDefault="00D758AC" w:rsidP="00D758AC">
      <w:pPr>
        <w:rPr>
          <w:sz w:val="24"/>
          <w:szCs w:val="24"/>
        </w:rPr>
      </w:pPr>
      <w:r>
        <w:rPr>
          <w:sz w:val="24"/>
          <w:szCs w:val="24"/>
        </w:rPr>
        <w:t>Duties per bylaws:  The secretary shall keep a record of all proceedings of the Society and the Executive Board.  Copies of the minutes should be emailed to the Executive Board at least 30 days in advance of the next scheduled meeting.  When the Executive Board approves the minutes, the secretary will email them to the webmaster to post on the VSMA website.  There are 4 Executive Board meetings that are held online.  The Annual Meeting is a face-to-face meeting in the spring.  Once those minutes are approved by the Executive Board, they will be sent to be posted online also.</w:t>
      </w:r>
    </w:p>
    <w:p w14:paraId="56C05761" w14:textId="77777777" w:rsidR="00D758AC" w:rsidRDefault="00D758AC" w:rsidP="00D758AC">
      <w:pPr>
        <w:rPr>
          <w:sz w:val="24"/>
          <w:szCs w:val="24"/>
        </w:rPr>
      </w:pPr>
      <w:r>
        <w:rPr>
          <w:sz w:val="24"/>
          <w:szCs w:val="24"/>
        </w:rPr>
        <w:t>The term of office for the secretary is one year, from Annual Meeting when elected until the next Annual meeting.</w:t>
      </w:r>
    </w:p>
    <w:p w14:paraId="56C05762" w14:textId="77777777" w:rsidR="00D758AC" w:rsidRDefault="0091314B" w:rsidP="00D758AC">
      <w:pPr>
        <w:rPr>
          <w:sz w:val="24"/>
          <w:szCs w:val="24"/>
        </w:rPr>
      </w:pPr>
      <w:r>
        <w:rPr>
          <w:sz w:val="24"/>
          <w:szCs w:val="24"/>
        </w:rPr>
        <w:t>Eligibility for Office:</w:t>
      </w:r>
    </w:p>
    <w:p w14:paraId="56C05763" w14:textId="77777777" w:rsidR="0091314B" w:rsidRDefault="0091314B" w:rsidP="0091314B">
      <w:pPr>
        <w:pStyle w:val="ListParagraph"/>
        <w:numPr>
          <w:ilvl w:val="0"/>
          <w:numId w:val="1"/>
        </w:numPr>
        <w:rPr>
          <w:sz w:val="24"/>
          <w:szCs w:val="24"/>
        </w:rPr>
      </w:pPr>
      <w:r>
        <w:rPr>
          <w:sz w:val="24"/>
          <w:szCs w:val="24"/>
        </w:rPr>
        <w:t>Must be an Active, Life, Sustaining, or Associate member.</w:t>
      </w:r>
    </w:p>
    <w:p w14:paraId="56C05764" w14:textId="77777777" w:rsidR="0091314B" w:rsidRDefault="0091314B" w:rsidP="0091314B">
      <w:pPr>
        <w:pStyle w:val="ListParagraph"/>
        <w:numPr>
          <w:ilvl w:val="0"/>
          <w:numId w:val="1"/>
        </w:numPr>
        <w:rPr>
          <w:sz w:val="24"/>
          <w:szCs w:val="24"/>
        </w:rPr>
      </w:pPr>
      <w:r>
        <w:rPr>
          <w:sz w:val="24"/>
          <w:szCs w:val="24"/>
        </w:rPr>
        <w:t>Have served on a committee at least two years.</w:t>
      </w:r>
    </w:p>
    <w:p w14:paraId="56C05765" w14:textId="77777777" w:rsidR="0091314B" w:rsidRDefault="0091314B" w:rsidP="0091314B">
      <w:pPr>
        <w:pStyle w:val="ListParagraph"/>
        <w:numPr>
          <w:ilvl w:val="0"/>
          <w:numId w:val="1"/>
        </w:numPr>
        <w:rPr>
          <w:sz w:val="24"/>
          <w:szCs w:val="24"/>
        </w:rPr>
      </w:pPr>
      <w:r>
        <w:rPr>
          <w:sz w:val="24"/>
          <w:szCs w:val="24"/>
        </w:rPr>
        <w:t>Dues must be paid by December 31</w:t>
      </w:r>
      <w:r w:rsidRPr="0091314B">
        <w:rPr>
          <w:sz w:val="24"/>
          <w:szCs w:val="24"/>
          <w:vertAlign w:val="superscript"/>
        </w:rPr>
        <w:t>st</w:t>
      </w:r>
      <w:r>
        <w:rPr>
          <w:sz w:val="24"/>
          <w:szCs w:val="24"/>
        </w:rPr>
        <w:t>, 2024.</w:t>
      </w:r>
    </w:p>
    <w:p w14:paraId="56C05766" w14:textId="06DA1DAC" w:rsidR="0091314B" w:rsidRDefault="0091314B" w:rsidP="0091314B">
      <w:pPr>
        <w:rPr>
          <w:sz w:val="24"/>
          <w:szCs w:val="24"/>
        </w:rPr>
      </w:pPr>
      <w:r>
        <w:rPr>
          <w:sz w:val="24"/>
          <w:szCs w:val="24"/>
        </w:rPr>
        <w:t>If interested and eligible please contact</w:t>
      </w:r>
      <w:r w:rsidR="009A406E">
        <w:rPr>
          <w:sz w:val="24"/>
          <w:szCs w:val="24"/>
        </w:rPr>
        <w:t xml:space="preserve"> the VSMA at vasmainfo@gmail.com </w:t>
      </w:r>
    </w:p>
    <w:p w14:paraId="56C05767" w14:textId="77777777" w:rsidR="0091314B" w:rsidRDefault="0091314B" w:rsidP="0091314B">
      <w:pPr>
        <w:rPr>
          <w:sz w:val="24"/>
          <w:szCs w:val="24"/>
        </w:rPr>
      </w:pPr>
    </w:p>
    <w:p w14:paraId="56C05768" w14:textId="77777777" w:rsidR="0091314B" w:rsidRDefault="0091314B" w:rsidP="0091314B">
      <w:pPr>
        <w:rPr>
          <w:sz w:val="24"/>
          <w:szCs w:val="24"/>
        </w:rPr>
      </w:pPr>
      <w:r>
        <w:rPr>
          <w:sz w:val="24"/>
          <w:szCs w:val="24"/>
        </w:rPr>
        <w:t>Thank you.</w:t>
      </w:r>
    </w:p>
    <w:p w14:paraId="56C05769" w14:textId="77777777" w:rsidR="0091314B" w:rsidRDefault="0091314B" w:rsidP="0091314B">
      <w:pPr>
        <w:rPr>
          <w:sz w:val="24"/>
          <w:szCs w:val="24"/>
        </w:rPr>
      </w:pPr>
    </w:p>
    <w:p w14:paraId="56C0576A" w14:textId="77777777" w:rsidR="0091314B" w:rsidRDefault="0091314B" w:rsidP="0091314B">
      <w:pPr>
        <w:spacing w:after="0"/>
        <w:rPr>
          <w:sz w:val="24"/>
          <w:szCs w:val="24"/>
        </w:rPr>
      </w:pPr>
      <w:r>
        <w:rPr>
          <w:sz w:val="24"/>
          <w:szCs w:val="24"/>
        </w:rPr>
        <w:t>Deb Benson, CMA (AAMA), CPC, CPMA</w:t>
      </w:r>
    </w:p>
    <w:p w14:paraId="56C0576B" w14:textId="77777777" w:rsidR="0091314B" w:rsidRDefault="0091314B" w:rsidP="0091314B">
      <w:pPr>
        <w:spacing w:after="0"/>
        <w:rPr>
          <w:sz w:val="24"/>
          <w:szCs w:val="24"/>
        </w:rPr>
      </w:pPr>
      <w:r>
        <w:rPr>
          <w:sz w:val="24"/>
          <w:szCs w:val="24"/>
        </w:rPr>
        <w:t>VSMA President 2024-2025</w:t>
      </w:r>
    </w:p>
    <w:p w14:paraId="56C0576C" w14:textId="77777777" w:rsidR="0091314B" w:rsidRDefault="0091314B" w:rsidP="0091314B">
      <w:pPr>
        <w:spacing w:after="0"/>
        <w:rPr>
          <w:sz w:val="24"/>
          <w:szCs w:val="24"/>
        </w:rPr>
      </w:pPr>
    </w:p>
    <w:p w14:paraId="56C0576D" w14:textId="77777777" w:rsidR="0091314B" w:rsidRDefault="0091314B" w:rsidP="0091314B">
      <w:pPr>
        <w:spacing w:after="0"/>
        <w:rPr>
          <w:sz w:val="24"/>
          <w:szCs w:val="24"/>
        </w:rPr>
      </w:pPr>
    </w:p>
    <w:p w14:paraId="56C0576E" w14:textId="77777777" w:rsidR="0091314B" w:rsidRPr="0091314B" w:rsidRDefault="0091314B" w:rsidP="0091314B">
      <w:pPr>
        <w:spacing w:after="0"/>
        <w:rPr>
          <w:sz w:val="24"/>
          <w:szCs w:val="24"/>
        </w:rPr>
      </w:pPr>
    </w:p>
    <w:sectPr w:rsidR="0091314B" w:rsidRPr="00913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698E"/>
    <w:multiLevelType w:val="hybridMultilevel"/>
    <w:tmpl w:val="943AF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916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AC"/>
    <w:rsid w:val="00347872"/>
    <w:rsid w:val="003C04DE"/>
    <w:rsid w:val="005E5B04"/>
    <w:rsid w:val="006602A3"/>
    <w:rsid w:val="0091314B"/>
    <w:rsid w:val="009A406E"/>
    <w:rsid w:val="00BA6972"/>
    <w:rsid w:val="00D758AC"/>
    <w:rsid w:val="00DB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575C"/>
  <w15:docId w15:val="{85BF7EFA-7B94-4CFD-AFA1-0527DF23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14B"/>
    <w:pPr>
      <w:ind w:left="720"/>
      <w:contextualSpacing/>
    </w:pPr>
  </w:style>
  <w:style w:type="character" w:styleId="Hyperlink">
    <w:name w:val="Hyperlink"/>
    <w:basedOn w:val="DefaultParagraphFont"/>
    <w:uiPriority w:val="99"/>
    <w:unhideWhenUsed/>
    <w:rsid w:val="009131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Harris, Amanda M</cp:lastModifiedBy>
  <cp:revision>3</cp:revision>
  <dcterms:created xsi:type="dcterms:W3CDTF">2024-12-27T16:37:00Z</dcterms:created>
  <dcterms:modified xsi:type="dcterms:W3CDTF">2024-12-27T16:38:00Z</dcterms:modified>
</cp:coreProperties>
</file>